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 | ESCALAS DE AVALIAÇÃO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857082330"/>
        <w:tag w:val="goog_rdk_0"/>
      </w:sdtPr>
      <w:sdtContent>
        <w:tbl>
          <w:tblPr>
            <w:tblStyle w:val="Table1"/>
            <w:tblW w:w="9029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spacing w:line="276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ATENÇÃO, PROPONENTES! </w:t>
                </w:r>
              </w:p>
              <w:p w:rsidR="00000000" w:rsidDel="00000000" w:rsidP="00000000" w:rsidRDefault="00000000" w:rsidRPr="00000000" w14:paraId="00000004">
                <w:pPr>
                  <w:spacing w:line="276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Ao fazer sua inscrição, seja para programação artística ou para monitoria técnica, leve em consideração que a comissão que analisará as propostas adotará a seguinte escala de avaliação: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276" w:lineRule="auto"/>
        <w:jc w:val="center"/>
        <w:rPr/>
      </w:pPr>
      <w:bookmarkStart w:colFirst="0" w:colLast="0" w:name="_heading=h.5011m6y99v7r" w:id="0"/>
      <w:bookmarkEnd w:id="0"/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Propostas de Programação Artística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Articulação com o tema do IX Festival das Culturas (0 a 25 pontos)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afterAutospacing="0" w:before="24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0 = não guarda relação com o tema.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5 = menção indireta ou superficial.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10 = relação parcial, pouco desenvolvida.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15 = relação clara, mas não central.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20 = bem articulada, com objetivos conectados ao tema.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24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25 = totalmente articulada, com coerência entre tema, objetivos e atividades propostas.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Originalidade e Criatividade (0 a 20 pontos)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afterAutospacing="0" w:before="24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0 = proposta repetitiva, sem inovação.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5 = poucas ideias novas, pouco desenvolvidas.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10 = criativa, mas semelhante a outras já realizadas.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15 = apresenta diferenciais relevantes em linguagem ou formato.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24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20 = altamente inovadora, distinta no contexto do Festival.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Diversidade Cultural (0 a 20 pontos)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24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0 = não contempla diversidade cultural.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5 = apenas menciona diversidade, sem detalhamento.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10 = contempla parcialmente a diversidade cultural.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15 = contempla de forma clara e integrada.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24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20 = valoriza fortemente culturas relevantes (afro-brasileira, africana, indígena, quilombola etc.).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Qualidade Artística (0 a 25 pontos)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0 = não apresenta material ou não é possível avaliar.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5 = materiais insuficientes ou de baixa qualidade.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10 = materiais medianos, com domínio técnico limitado.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15 = materiais consistentes, com qualidade satisfatória.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20 = materiais de boa qualidade, coerentes e expressivos.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25 = materiais de alta qualidade técnica e estética, com forte impacto.</w:t>
      </w:r>
    </w:p>
    <w:p w:rsidR="00000000" w:rsidDel="00000000" w:rsidP="00000000" w:rsidRDefault="00000000" w:rsidRPr="00000000" w14:paraId="00000021">
      <w:pPr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Participação voluntária em ações da COAC (0 a 10 pontos)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24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0 = nenhuma participação comprovada.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10 = 1 ponto por participação comprovada, até o limite de 10 pontos.</w:t>
      </w:r>
    </w:p>
    <w:p w:rsidR="00000000" w:rsidDel="00000000" w:rsidP="00000000" w:rsidRDefault="00000000" w:rsidRPr="00000000" w14:paraId="00000024">
      <w:pPr>
        <w:spacing w:after="240" w:before="24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TOTAL:  até 100 pontos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="276" w:lineRule="auto"/>
        <w:jc w:val="center"/>
        <w:rPr/>
      </w:pPr>
      <w:bookmarkStart w:colFirst="0" w:colLast="0" w:name="_heading=h.fqlypd93xsll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Propostas de Monitoria Técnica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Experiência prévia na modalidade pretendida (0 a 50 pontos)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24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0 = nenhuma experiência comprovada.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10 = experiência básica, pouco relacionada.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25 = experiência parcial, com algumas atuações comprovadas.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40 = experiência consistente e relevante.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24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50 = experiência robusta, contínua e diretamente relacionada à função.</w:t>
      </w:r>
    </w:p>
    <w:p w:rsidR="00000000" w:rsidDel="00000000" w:rsidP="00000000" w:rsidRDefault="00000000" w:rsidRPr="00000000" w14:paraId="0000002C">
      <w:pPr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Conhecimento técnico e habilidades específicas (0 a 35 pontos)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24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0 = nenhum conhecimento comprovado.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10 = conhecimentos básicos, pouco aplicados.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20 = conhecimentos medianos, com aplicação restrita.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30 = bom domínio técnico, com comprovação em diferentes contextos.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24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35 = domínio avançado, com comprovação consistente.</w:t>
      </w:r>
    </w:p>
    <w:p w:rsidR="00000000" w:rsidDel="00000000" w:rsidP="00000000" w:rsidRDefault="00000000" w:rsidRPr="00000000" w14:paraId="00000032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Capacidade de trabalho em equipe e proatividade (0 a 15 pontos)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afterAutospacing="0" w:before="24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0 = não apresenta informações/documentos sobre trabalho em equipe.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5 = relatos superficiais, sem comprovação clara.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10 = relatos consistentes, com alguma evidência documental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24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até 15 = experiências bem documentadas, com forte evidência de colaboração, iniciativa e responsabilidade.</w:t>
      </w:r>
    </w:p>
    <w:p w:rsidR="00000000" w:rsidDel="00000000" w:rsidP="00000000" w:rsidRDefault="00000000" w:rsidRPr="00000000" w14:paraId="00000037">
      <w:pPr>
        <w:spacing w:after="240" w:before="240"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TOTAL: até 100 pontos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3968.5039370078744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posOffset>-904736</wp:posOffset>
          </wp:positionV>
          <wp:extent cx="7586663" cy="1061085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06108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+reE9ySfQyznP0/A74sy6TLgEg==">CgMxLjAaHwoBMBIaChgICVIUChJ0YWJsZS5obWRjNXZpMnBnY2syDmguNTAxMW02eTk5djdyMg5oLmZxbHlwZDkzeHNsbDgAciExSF9YMkhBdy1DbnVVOWhiUU9xT3FPYVN3TUdGSl9pelc=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